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B331" w14:textId="083F41E8" w:rsidR="005C3436" w:rsidRDefault="00AA755D" w:rsidP="00CC3C77">
      <w:pPr>
        <w:spacing w:after="0" w:line="240" w:lineRule="auto"/>
      </w:pPr>
      <w:r>
        <w:rPr>
          <w:b/>
          <w:bCs/>
        </w:rPr>
        <w:t>Barostim Therapy</w:t>
      </w:r>
      <w:r w:rsidR="00CC3C77">
        <w:rPr>
          <w:b/>
          <w:bCs/>
        </w:rPr>
        <w:br/>
      </w:r>
      <w:hyperlink r:id="rId7" w:history="1">
        <w:proofErr w:type="spellStart"/>
        <w:r w:rsidR="00A1417C" w:rsidRPr="00EB31C1">
          <w:rPr>
            <w:rStyle w:val="Hyperlink"/>
          </w:rPr>
          <w:t>Barostim</w:t>
        </w:r>
      </w:hyperlink>
      <w:r w:rsidR="00A1417C" w:rsidRPr="00A1417C">
        <w:rPr>
          <w:vertAlign w:val="superscript"/>
        </w:rPr>
        <w:t>TM</w:t>
      </w:r>
      <w:proofErr w:type="spellEnd"/>
      <w:r w:rsidR="00A1417C" w:rsidRPr="00EB31C1">
        <w:t xml:space="preserve"> </w:t>
      </w:r>
      <w:r w:rsidR="005C3436" w:rsidRPr="005C3436">
        <w:t xml:space="preserve">is the first medical technology approved by FDA that uses neuromodulation to improve the symptoms of patients with </w:t>
      </w:r>
      <w:r w:rsidR="0015472A">
        <w:t xml:space="preserve">systolic </w:t>
      </w:r>
      <w:r w:rsidR="005C3436" w:rsidRPr="005C3436">
        <w:t xml:space="preserve">heart failure. </w:t>
      </w:r>
      <w:r w:rsidR="00B44D1F">
        <w:t>It is the only heart failure device that does not require any hardware in your heart or blood vessels.</w:t>
      </w:r>
    </w:p>
    <w:p w14:paraId="250A55F8" w14:textId="77777777" w:rsidR="00CC3C77" w:rsidRPr="00CC3C77" w:rsidRDefault="00CC3C77" w:rsidP="00CC3C77">
      <w:pPr>
        <w:spacing w:after="0" w:line="240" w:lineRule="auto"/>
        <w:rPr>
          <w:b/>
          <w:bCs/>
        </w:rPr>
      </w:pPr>
    </w:p>
    <w:p w14:paraId="46322208" w14:textId="5D792B84" w:rsidR="002436CE" w:rsidRDefault="00543403" w:rsidP="00543403">
      <w:pPr>
        <w:spacing w:after="0" w:line="240" w:lineRule="auto"/>
      </w:pPr>
      <w:r w:rsidRPr="00496587">
        <w:rPr>
          <w:b/>
          <w:bCs/>
        </w:rPr>
        <w:t>How Barostim Works</w:t>
      </w:r>
      <w:r>
        <w:rPr>
          <w:b/>
          <w:bCs/>
        </w:rPr>
        <w:br/>
      </w:r>
      <w:r w:rsidR="002436CE">
        <w:t>1. In heart failure, the heart struggles to pump enough</w:t>
      </w:r>
      <w:r w:rsidR="00E2732E">
        <w:t xml:space="preserve"> blood. This causes baroreceptors – sensors on the carotid artery – to send fewer signals to the brain.</w:t>
      </w:r>
    </w:p>
    <w:p w14:paraId="3D20AE28" w14:textId="65B5AB18" w:rsidR="00E2732E" w:rsidRDefault="00E2732E" w:rsidP="00543403">
      <w:pPr>
        <w:spacing w:after="0" w:line="240" w:lineRule="auto"/>
      </w:pPr>
      <w:r>
        <w:t xml:space="preserve">2. This causes the brain to trigger a stress response to force the heart to work harder, and, over time, worsens the symptoms </w:t>
      </w:r>
      <w:r w:rsidR="00E9504F">
        <w:t>of heart failure.</w:t>
      </w:r>
    </w:p>
    <w:p w14:paraId="764DAE8B" w14:textId="7F0C1AB6" w:rsidR="00E9504F" w:rsidRDefault="00E9504F" w:rsidP="00543403">
      <w:pPr>
        <w:spacing w:after="0" w:line="240" w:lineRule="auto"/>
      </w:pPr>
      <w:r>
        <w:t>3. Barostim is an implantable device that delivers gentle electrical pulses to the baroreceptors. This increases the signals to the brain, which reduces the stress response and improves heart failure symptoms.</w:t>
      </w:r>
    </w:p>
    <w:p w14:paraId="14326907" w14:textId="77777777" w:rsidR="00543403" w:rsidRDefault="00543403" w:rsidP="00CC3C77">
      <w:pPr>
        <w:spacing w:after="0" w:line="240" w:lineRule="auto"/>
        <w:rPr>
          <w:b/>
          <w:bCs/>
        </w:rPr>
      </w:pPr>
    </w:p>
    <w:p w14:paraId="12499F62" w14:textId="5A37E9E4" w:rsidR="00496587" w:rsidRPr="00CC3C77" w:rsidRDefault="00496587" w:rsidP="00CC3C77">
      <w:pPr>
        <w:spacing w:after="0" w:line="240" w:lineRule="auto"/>
        <w:rPr>
          <w:b/>
          <w:bCs/>
        </w:rPr>
      </w:pPr>
      <w:r w:rsidRPr="00496587">
        <w:rPr>
          <w:b/>
          <w:bCs/>
        </w:rPr>
        <w:t>Benefits of Barostim</w:t>
      </w:r>
      <w:r w:rsidR="00CC3C77">
        <w:rPr>
          <w:b/>
          <w:bCs/>
        </w:rPr>
        <w:br/>
      </w:r>
      <w:proofErr w:type="spellStart"/>
      <w:r w:rsidR="00AA755D">
        <w:t>Barostim</w:t>
      </w:r>
      <w:proofErr w:type="spellEnd"/>
      <w:r w:rsidR="00AA755D">
        <w:t xml:space="preserve"> has been shown to safely improve symptoms of heart failure including</w:t>
      </w:r>
      <w:r w:rsidR="00DF5D63">
        <w:t>:</w:t>
      </w:r>
    </w:p>
    <w:p w14:paraId="670558F0" w14:textId="007668B1" w:rsidR="00AA755D" w:rsidRDefault="001B2E7E" w:rsidP="00CC3C7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Increased Activity Levels:</w:t>
      </w:r>
      <w:r w:rsidR="00AA755D">
        <w:t xml:space="preserve"> Barostim patients were able to </w:t>
      </w:r>
      <w:proofErr w:type="gramStart"/>
      <w:r w:rsidR="00AA755D">
        <w:t xml:space="preserve">walk </w:t>
      </w:r>
      <w:r>
        <w:t xml:space="preserve"> about</w:t>
      </w:r>
      <w:proofErr w:type="gramEnd"/>
      <w:r>
        <w:t xml:space="preserve"> </w:t>
      </w:r>
      <w:r w:rsidR="00AA755D">
        <w:t xml:space="preserve">60 </w:t>
      </w:r>
      <w:r>
        <w:t>yards</w:t>
      </w:r>
      <w:r w:rsidR="00AA755D">
        <w:t xml:space="preserve"> farther in 6 minutes than patients on medications alone.</w:t>
      </w:r>
      <w:r w:rsidR="00AA755D" w:rsidRPr="00AA755D">
        <w:rPr>
          <w:vertAlign w:val="superscript"/>
        </w:rPr>
        <w:t>1</w:t>
      </w:r>
    </w:p>
    <w:p w14:paraId="2ED7F26D" w14:textId="6956AB42" w:rsidR="00AA755D" w:rsidRPr="000325CF" w:rsidRDefault="001B2E7E" w:rsidP="00CC3C7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Improved </w:t>
      </w:r>
      <w:r w:rsidR="00AA755D" w:rsidRPr="00CC3C77">
        <w:rPr>
          <w:b/>
          <w:bCs/>
        </w:rPr>
        <w:t>Quality of Life:</w:t>
      </w:r>
      <w:r w:rsidR="00AA755D">
        <w:t xml:space="preserve"> Barostim patients </w:t>
      </w:r>
      <w:r w:rsidR="007C5390">
        <w:t>reported almost</w:t>
      </w:r>
      <w:r w:rsidR="00AA755D">
        <w:t xml:space="preserve"> 3 times greater improvement in </w:t>
      </w:r>
      <w:proofErr w:type="gramStart"/>
      <w:r w:rsidR="00C542BC">
        <w:t>quality of life</w:t>
      </w:r>
      <w:proofErr w:type="gramEnd"/>
      <w:r w:rsidR="00AA755D">
        <w:t xml:space="preserve"> scores than patients on medications alone.</w:t>
      </w:r>
      <w:r w:rsidR="00AA755D" w:rsidRPr="00AA755D">
        <w:rPr>
          <w:vertAlign w:val="superscript"/>
        </w:rPr>
        <w:t xml:space="preserve"> 1</w:t>
      </w:r>
    </w:p>
    <w:p w14:paraId="32EB5303" w14:textId="2859AD16" w:rsidR="000325CF" w:rsidRDefault="000325CF" w:rsidP="00CC3C7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Safe </w:t>
      </w:r>
      <w:r w:rsidR="00540DFA">
        <w:rPr>
          <w:b/>
          <w:bCs/>
        </w:rPr>
        <w:t>Implant:</w:t>
      </w:r>
      <w:r w:rsidR="00540DFA">
        <w:t xml:space="preserve"> 97% of </w:t>
      </w:r>
      <w:r w:rsidR="002436CE">
        <w:t xml:space="preserve">Barostim patients had freedom from complications. </w:t>
      </w:r>
      <w:r w:rsidR="00540DFA">
        <w:t>The implant procedure typically takes less than an hour, and most patients go home the same day</w:t>
      </w:r>
      <w:r w:rsidR="002436CE">
        <w:t>.</w:t>
      </w:r>
      <w:r w:rsidR="002436CE" w:rsidRPr="002436CE">
        <w:rPr>
          <w:vertAlign w:val="superscript"/>
        </w:rPr>
        <w:t>1</w:t>
      </w:r>
    </w:p>
    <w:p w14:paraId="227CF38F" w14:textId="39723898" w:rsidR="00AA755D" w:rsidRPr="00080114" w:rsidRDefault="00476088" w:rsidP="00080114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High Response Rate:</w:t>
      </w:r>
      <w:r w:rsidR="00AA755D">
        <w:t xml:space="preserve"> </w:t>
      </w:r>
      <w:r>
        <w:t>94% of Barostim patients had significant improvement in at least one of three measures of symptom improvement</w:t>
      </w:r>
      <w:proofErr w:type="gramStart"/>
      <w:r w:rsidR="00E27F07" w:rsidRPr="00E27F07">
        <w:rPr>
          <w:vertAlign w:val="superscript"/>
        </w:rPr>
        <w:t>2,</w:t>
      </w:r>
      <w:r w:rsidRPr="00E27F07">
        <w:rPr>
          <w:vertAlign w:val="superscript"/>
        </w:rPr>
        <w:t>*</w:t>
      </w:r>
      <w:proofErr w:type="gramEnd"/>
      <w:r w:rsidRPr="00080114">
        <w:rPr>
          <w:sz w:val="16"/>
          <w:szCs w:val="16"/>
        </w:rPr>
        <w:br/>
      </w:r>
    </w:p>
    <w:p w14:paraId="7F7FE318" w14:textId="303D45BD" w:rsidR="00476088" w:rsidRPr="00476088" w:rsidRDefault="00476088" w:rsidP="00476088">
      <w:pPr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*</w:t>
      </w:r>
      <w:proofErr w:type="gramStart"/>
      <w:r>
        <w:rPr>
          <w:sz w:val="16"/>
          <w:szCs w:val="16"/>
        </w:rPr>
        <w:t>quality</w:t>
      </w:r>
      <w:proofErr w:type="gramEnd"/>
      <w:r>
        <w:rPr>
          <w:sz w:val="16"/>
          <w:szCs w:val="16"/>
        </w:rPr>
        <w:t xml:space="preserve"> of life</w:t>
      </w:r>
      <w:r w:rsidR="00E27F07">
        <w:rPr>
          <w:sz w:val="16"/>
          <w:szCs w:val="16"/>
        </w:rPr>
        <w:t>, exercise capacity, or heart failure symptoms as compared to those patients treated on medications alone</w:t>
      </w:r>
    </w:p>
    <w:p w14:paraId="170EA096" w14:textId="77777777" w:rsidR="00CC3C77" w:rsidRPr="00CC3C77" w:rsidRDefault="00CC3C77" w:rsidP="00CC3C77">
      <w:pPr>
        <w:spacing w:after="0" w:line="240" w:lineRule="auto"/>
        <w:rPr>
          <w:b/>
          <w:bCs/>
        </w:rPr>
      </w:pPr>
    </w:p>
    <w:p w14:paraId="6C8B63C2" w14:textId="7101B4C4" w:rsidR="00496587" w:rsidRPr="00496587" w:rsidRDefault="009C251E" w:rsidP="00CC3C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Do </w:t>
      </w:r>
      <w:r w:rsidR="00962AC5">
        <w:rPr>
          <w:b/>
          <w:bCs/>
        </w:rPr>
        <w:t>Y</w:t>
      </w:r>
      <w:r>
        <w:rPr>
          <w:b/>
          <w:bCs/>
        </w:rPr>
        <w:t>ou Qualify</w:t>
      </w:r>
      <w:r w:rsidR="00CC3C77">
        <w:rPr>
          <w:b/>
          <w:bCs/>
        </w:rPr>
        <w:t>?</w:t>
      </w:r>
    </w:p>
    <w:p w14:paraId="1BE443AF" w14:textId="0985195D" w:rsidR="00496587" w:rsidRDefault="009C251E" w:rsidP="00CC3C77">
      <w:pPr>
        <w:spacing w:after="0" w:line="240" w:lineRule="auto"/>
      </w:pPr>
      <w:r>
        <w:t>You</w:t>
      </w:r>
      <w:r w:rsidR="00496587">
        <w:t xml:space="preserve"> may be eligible for Barostim if</w:t>
      </w:r>
      <w:r w:rsidR="00962AC5">
        <w:t xml:space="preserve"> you</w:t>
      </w:r>
      <w:r w:rsidR="00496587">
        <w:t>:</w:t>
      </w:r>
    </w:p>
    <w:p w14:paraId="770C0A0D" w14:textId="49A0F0F7" w:rsidR="00496587" w:rsidRDefault="00496587" w:rsidP="00CC3C77">
      <w:pPr>
        <w:pStyle w:val="ListParagraph"/>
        <w:numPr>
          <w:ilvl w:val="0"/>
          <w:numId w:val="1"/>
        </w:numPr>
        <w:spacing w:after="0" w:line="240" w:lineRule="auto"/>
      </w:pPr>
      <w:r>
        <w:t>Have been diagnosed with heart failure NHYA class III or II (with a recent history of III)</w:t>
      </w:r>
      <w:r w:rsidR="00AA755D">
        <w:t>, and a</w:t>
      </w:r>
      <w:r w:rsidR="00422774">
        <w:t>re</w:t>
      </w:r>
      <w:r>
        <w:t xml:space="preserve"> </w:t>
      </w:r>
      <w:r w:rsidR="00AA755D">
        <w:t xml:space="preserve">receiving </w:t>
      </w:r>
      <w:r>
        <w:t xml:space="preserve">optimal heart failure medications prescribed by </w:t>
      </w:r>
      <w:r w:rsidR="00AA755D">
        <w:t>your</w:t>
      </w:r>
      <w:r>
        <w:t xml:space="preserve"> cardiologist</w:t>
      </w:r>
    </w:p>
    <w:p w14:paraId="4A7833B3" w14:textId="3DA13C1C" w:rsidR="00496587" w:rsidRDefault="00422774" w:rsidP="00CC3C77">
      <w:pPr>
        <w:pStyle w:val="ListParagraph"/>
        <w:numPr>
          <w:ilvl w:val="0"/>
          <w:numId w:val="1"/>
        </w:numPr>
        <w:spacing w:after="0" w:line="240" w:lineRule="auto"/>
      </w:pPr>
      <w:r>
        <w:t>Have a</w:t>
      </w:r>
      <w:r w:rsidR="002B47A0">
        <w:t xml:space="preserve"> left ventricular</w:t>
      </w:r>
      <w:r>
        <w:t xml:space="preserve"> e</w:t>
      </w:r>
      <w:r w:rsidR="00496587">
        <w:t>jection fraction (a measure of how much blood your heart pumps) of 35% or less</w:t>
      </w:r>
    </w:p>
    <w:p w14:paraId="1C43EECA" w14:textId="654D86BD" w:rsidR="00080114" w:rsidRDefault="00B905E2" w:rsidP="00080114">
      <w:pPr>
        <w:pStyle w:val="ListParagraph"/>
        <w:numPr>
          <w:ilvl w:val="0"/>
          <w:numId w:val="1"/>
        </w:numPr>
        <w:spacing w:after="0" w:line="240" w:lineRule="auto"/>
      </w:pPr>
      <w:r>
        <w:t>Have a b</w:t>
      </w:r>
      <w:r w:rsidR="00080114">
        <w:t>lood test for NT-proBNP of &lt;1,600 pg/mL</w:t>
      </w:r>
    </w:p>
    <w:p w14:paraId="074B885B" w14:textId="1ADB3168" w:rsidR="00496587" w:rsidRDefault="00496587" w:rsidP="00CC3C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Have symptoms that significantly impact daily life and reduce the number of activities </w:t>
      </w:r>
      <w:r w:rsidR="00AA755D">
        <w:t>you</w:t>
      </w:r>
      <w:r>
        <w:t xml:space="preserve"> </w:t>
      </w:r>
      <w:proofErr w:type="gramStart"/>
      <w:r>
        <w:t>are able to</w:t>
      </w:r>
      <w:proofErr w:type="gramEnd"/>
      <w:r>
        <w:t xml:space="preserve"> </w:t>
      </w:r>
      <w:r w:rsidR="00422774">
        <w:t>perform</w:t>
      </w:r>
    </w:p>
    <w:p w14:paraId="10A625DC" w14:textId="440407B6" w:rsidR="00496587" w:rsidRDefault="00422774" w:rsidP="00CC3C77">
      <w:pPr>
        <w:spacing w:after="0" w:line="240" w:lineRule="auto"/>
      </w:pPr>
      <w:r>
        <w:rPr>
          <w:b/>
          <w:bCs/>
        </w:rPr>
        <w:br/>
      </w:r>
      <w:r w:rsidR="00496587" w:rsidRPr="00496587">
        <w:rPr>
          <w:b/>
          <w:bCs/>
        </w:rPr>
        <w:t>Safe Procedure</w:t>
      </w:r>
      <w:r>
        <w:rPr>
          <w:b/>
          <w:bCs/>
        </w:rPr>
        <w:br/>
      </w:r>
      <w:r w:rsidRPr="00422774">
        <w:t>Barostim is implanted in a safe surgical procedure where the Carotid Sinus Lead is sutured to</w:t>
      </w:r>
      <w:r w:rsidRPr="00422774">
        <w:br/>
        <w:t>the carotid artery and the Barostim NEO implantable pulse generator (IPG) is inserted in a small</w:t>
      </w:r>
      <w:r w:rsidRPr="00422774">
        <w:br/>
        <w:t xml:space="preserve">pocket under the skin, </w:t>
      </w:r>
      <w:proofErr w:type="gramStart"/>
      <w:r w:rsidRPr="00422774">
        <w:t>similar to</w:t>
      </w:r>
      <w:proofErr w:type="gramEnd"/>
      <w:r w:rsidRPr="00422774">
        <w:t xml:space="preserve"> a pacemaker.</w:t>
      </w:r>
      <w:r w:rsidR="00DF5D63" w:rsidRPr="00DF5D63">
        <w:rPr>
          <w:vertAlign w:val="superscript"/>
        </w:rPr>
        <w:t>1</w:t>
      </w:r>
      <w:r w:rsidRPr="00422774">
        <w:t xml:space="preserve"> Procedures are typically performed on an</w:t>
      </w:r>
      <w:r w:rsidRPr="00422774">
        <w:br/>
        <w:t xml:space="preserve">outpatient basis. </w:t>
      </w:r>
      <w:r w:rsidR="00CC3C77">
        <w:t>Typically,</w:t>
      </w:r>
      <w:r w:rsidR="00AA755D">
        <w:t xml:space="preserve"> you</w:t>
      </w:r>
      <w:r>
        <w:t xml:space="preserve"> can get back to normal activities within a few days following the guidelines and direction of your physician.</w:t>
      </w:r>
    </w:p>
    <w:p w14:paraId="78C567DC" w14:textId="77777777" w:rsidR="00CC3C77" w:rsidRDefault="00CC3C77" w:rsidP="00CC3C77">
      <w:pPr>
        <w:spacing w:after="0" w:line="240" w:lineRule="auto"/>
      </w:pPr>
    </w:p>
    <w:p w14:paraId="60DFD940" w14:textId="7CB67AA1" w:rsidR="00AA755D" w:rsidRDefault="00AA755D" w:rsidP="00CC3C77">
      <w:pPr>
        <w:spacing w:after="0" w:line="240" w:lineRule="auto"/>
      </w:pPr>
      <w:r>
        <w:t xml:space="preserve">Your doctor will schedule routine follow-ups to ensure the device settings are optimized to best improve your heart failure symptoms. </w:t>
      </w:r>
    </w:p>
    <w:p w14:paraId="77318304" w14:textId="77777777" w:rsidR="00080114" w:rsidRDefault="00080114" w:rsidP="00CC3C77">
      <w:pPr>
        <w:spacing w:after="0" w:line="240" w:lineRule="auto"/>
      </w:pPr>
    </w:p>
    <w:sectPr w:rsidR="000801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BB40" w14:textId="77777777" w:rsidR="00080114" w:rsidRDefault="00080114" w:rsidP="00080114">
      <w:pPr>
        <w:spacing w:after="0" w:line="240" w:lineRule="auto"/>
      </w:pPr>
      <w:r>
        <w:separator/>
      </w:r>
    </w:p>
  </w:endnote>
  <w:endnote w:type="continuationSeparator" w:id="0">
    <w:p w14:paraId="5916B1F7" w14:textId="77777777" w:rsidR="00080114" w:rsidRDefault="00080114" w:rsidP="0008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E8E9" w14:textId="77777777" w:rsidR="00080114" w:rsidRDefault="00080114" w:rsidP="00080114">
    <w:pPr>
      <w:pStyle w:val="ListParagraph"/>
      <w:numPr>
        <w:ilvl w:val="0"/>
        <w:numId w:val="3"/>
      </w:numPr>
      <w:spacing w:after="0" w:line="240" w:lineRule="auto"/>
      <w:rPr>
        <w:sz w:val="16"/>
        <w:szCs w:val="16"/>
      </w:rPr>
    </w:pPr>
    <w:r w:rsidRPr="00AA755D">
      <w:rPr>
        <w:sz w:val="16"/>
        <w:szCs w:val="16"/>
      </w:rPr>
      <w:t xml:space="preserve">Zile MR, et al. J Am Coll </w:t>
    </w:r>
    <w:proofErr w:type="spellStart"/>
    <w:r w:rsidRPr="00AA755D">
      <w:rPr>
        <w:sz w:val="16"/>
        <w:szCs w:val="16"/>
      </w:rPr>
      <w:t>Cardiol</w:t>
    </w:r>
    <w:proofErr w:type="spellEnd"/>
    <w:r w:rsidRPr="00AA755D">
      <w:rPr>
        <w:sz w:val="16"/>
        <w:szCs w:val="16"/>
      </w:rPr>
      <w:t xml:space="preserve"> 2020; 76:1-13 </w:t>
    </w:r>
  </w:p>
  <w:p w14:paraId="38C128A8" w14:textId="1C99C5C5" w:rsidR="00080114" w:rsidRPr="00080114" w:rsidRDefault="00080114" w:rsidP="00080114">
    <w:pPr>
      <w:pStyle w:val="ListParagraph"/>
      <w:numPr>
        <w:ilvl w:val="0"/>
        <w:numId w:val="3"/>
      </w:numPr>
      <w:spacing w:after="0" w:line="240" w:lineRule="auto"/>
      <w:rPr>
        <w:sz w:val="16"/>
        <w:szCs w:val="16"/>
      </w:rPr>
    </w:pPr>
    <w:r w:rsidRPr="00080114">
      <w:rPr>
        <w:sz w:val="16"/>
        <w:szCs w:val="16"/>
      </w:rPr>
      <w:t>Abraham WT, et al. Symptomatic endpoint responder rates to Barostim Therapy, ESC Abstract 2019</w:t>
    </w:r>
  </w:p>
  <w:p w14:paraId="61A1C64F" w14:textId="77777777" w:rsidR="00080114" w:rsidRDefault="00080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1FD6" w14:textId="77777777" w:rsidR="00080114" w:rsidRDefault="00080114" w:rsidP="00080114">
      <w:pPr>
        <w:spacing w:after="0" w:line="240" w:lineRule="auto"/>
      </w:pPr>
      <w:r>
        <w:separator/>
      </w:r>
    </w:p>
  </w:footnote>
  <w:footnote w:type="continuationSeparator" w:id="0">
    <w:p w14:paraId="2416FD28" w14:textId="77777777" w:rsidR="00080114" w:rsidRDefault="00080114" w:rsidP="0008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42A95"/>
    <w:multiLevelType w:val="hybridMultilevel"/>
    <w:tmpl w:val="8FE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E5E8C"/>
    <w:multiLevelType w:val="hybridMultilevel"/>
    <w:tmpl w:val="F74835DA"/>
    <w:lvl w:ilvl="0" w:tplc="B9A6A6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C0F20"/>
    <w:multiLevelType w:val="hybridMultilevel"/>
    <w:tmpl w:val="DCD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3559">
    <w:abstractNumId w:val="0"/>
  </w:num>
  <w:num w:numId="2" w16cid:durableId="131683119">
    <w:abstractNumId w:val="2"/>
  </w:num>
  <w:num w:numId="3" w16cid:durableId="92923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C1"/>
    <w:rsid w:val="000325CF"/>
    <w:rsid w:val="00080114"/>
    <w:rsid w:val="000E6DAF"/>
    <w:rsid w:val="001054ED"/>
    <w:rsid w:val="0015472A"/>
    <w:rsid w:val="001B2E7E"/>
    <w:rsid w:val="002436CE"/>
    <w:rsid w:val="002B47A0"/>
    <w:rsid w:val="00422774"/>
    <w:rsid w:val="00476088"/>
    <w:rsid w:val="004926CE"/>
    <w:rsid w:val="00496587"/>
    <w:rsid w:val="00540DFA"/>
    <w:rsid w:val="00543403"/>
    <w:rsid w:val="005C3436"/>
    <w:rsid w:val="0070267A"/>
    <w:rsid w:val="007C5390"/>
    <w:rsid w:val="00962AC5"/>
    <w:rsid w:val="009C251E"/>
    <w:rsid w:val="00A1417C"/>
    <w:rsid w:val="00AA755D"/>
    <w:rsid w:val="00B44D1F"/>
    <w:rsid w:val="00B905E2"/>
    <w:rsid w:val="00C43CE2"/>
    <w:rsid w:val="00C542BC"/>
    <w:rsid w:val="00CC3C77"/>
    <w:rsid w:val="00DF5D63"/>
    <w:rsid w:val="00E2732E"/>
    <w:rsid w:val="00E27F07"/>
    <w:rsid w:val="00E9504F"/>
    <w:rsid w:val="00E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B844"/>
  <w15:chartTrackingRefBased/>
  <w15:docId w15:val="{291580F4-011E-4D0B-9584-3F3CB4A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1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3C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14"/>
  </w:style>
  <w:style w:type="paragraph" w:styleId="Footer">
    <w:name w:val="footer"/>
    <w:basedOn w:val="Normal"/>
    <w:link w:val="FooterChar"/>
    <w:uiPriority w:val="99"/>
    <w:unhideWhenUsed/>
    <w:rsid w:val="0008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vr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ff0eb1-075c-4ae5-b77d-0819b1b25be5}" enabled="1" method="Standard" siteId="{a28e9437-6344-4b20-a381-b537222b1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Meyers</dc:creator>
  <cp:keywords/>
  <dc:description/>
  <cp:lastModifiedBy>Emily Meyers</cp:lastModifiedBy>
  <cp:revision>23</cp:revision>
  <dcterms:created xsi:type="dcterms:W3CDTF">2023-06-02T22:28:00Z</dcterms:created>
  <dcterms:modified xsi:type="dcterms:W3CDTF">2025-07-30T16:54:00Z</dcterms:modified>
</cp:coreProperties>
</file>